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CD37" w14:textId="77777777" w:rsidR="00D5578E" w:rsidRDefault="00426E4A" w:rsidP="00E2369B">
      <w:pPr>
        <w:spacing w:after="0" w:line="240" w:lineRule="auto"/>
        <w:ind w:left="0" w:right="0" w:firstLine="0"/>
        <w:jc w:val="left"/>
        <w:rPr>
          <w:rStyle w:val="markedcontent"/>
          <w:bCs/>
          <w:szCs w:val="24"/>
          <w:lang w:val="pl-PL"/>
        </w:rPr>
      </w:pP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  <w:r>
        <w:rPr>
          <w:rStyle w:val="markedcontent"/>
          <w:bCs/>
          <w:szCs w:val="24"/>
          <w:lang w:val="pl-PL"/>
        </w:rPr>
        <w:tab/>
      </w:r>
    </w:p>
    <w:p w14:paraId="4CC50EB8" w14:textId="77777777" w:rsidR="00BF1964" w:rsidRDefault="00BF1964" w:rsidP="00EA68F2">
      <w:pPr>
        <w:spacing w:after="0" w:line="240" w:lineRule="auto"/>
        <w:ind w:left="0" w:righ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  <w:bookmarkStart w:id="0" w:name="_Hlk155859183"/>
    </w:p>
    <w:p w14:paraId="3ED28BF9" w14:textId="77777777" w:rsidR="00390637" w:rsidRPr="001F2282" w:rsidRDefault="00390637" w:rsidP="00EA68F2">
      <w:pPr>
        <w:spacing w:after="0" w:line="240" w:lineRule="auto"/>
        <w:ind w:left="0" w:righ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  <w:r w:rsidRPr="001F2282">
        <w:rPr>
          <w:rFonts w:ascii="Book Antiqua" w:hAnsi="Book Antiqua"/>
          <w:color w:val="auto"/>
          <w:sz w:val="22"/>
          <w:lang w:val="pl-PL" w:eastAsia="pl-PL"/>
        </w:rPr>
        <w:t>Załącznik nr 2</w:t>
      </w:r>
    </w:p>
    <w:p w14:paraId="2E50B536" w14:textId="77777777" w:rsidR="00390637" w:rsidRPr="001F2282" w:rsidRDefault="001F2282" w:rsidP="00390637">
      <w:pPr>
        <w:spacing w:after="0" w:line="240" w:lineRule="auto"/>
        <w:ind w:left="2880" w:right="0" w:firstLine="0"/>
        <w:jc w:val="center"/>
        <w:rPr>
          <w:rFonts w:ascii="Book Antiqua" w:hAnsi="Book Antiqua"/>
          <w:sz w:val="22"/>
          <w:lang w:val="pl-PL" w:eastAsia="pl-PL"/>
        </w:rPr>
      </w:pPr>
      <w:r>
        <w:rPr>
          <w:rFonts w:ascii="Book Antiqua" w:hAnsi="Book Antiqua"/>
          <w:sz w:val="22"/>
          <w:lang w:val="pl-PL" w:eastAsia="pl-PL"/>
        </w:rPr>
        <w:t xml:space="preserve">            </w:t>
      </w:r>
      <w:r w:rsidR="00390637" w:rsidRPr="001F2282">
        <w:rPr>
          <w:rFonts w:ascii="Book Antiqua" w:hAnsi="Book Antiqua"/>
          <w:sz w:val="22"/>
          <w:lang w:val="pl-PL" w:eastAsia="pl-PL"/>
        </w:rPr>
        <w:t xml:space="preserve">do ogłoszenia </w:t>
      </w:r>
      <w:r w:rsidR="00390637" w:rsidRPr="001F2282">
        <w:rPr>
          <w:rStyle w:val="markedcontent"/>
          <w:rFonts w:ascii="Book Antiqua" w:hAnsi="Book Antiqua"/>
          <w:bCs/>
          <w:sz w:val="22"/>
          <w:lang w:val="pl-PL"/>
        </w:rPr>
        <w:t xml:space="preserve"> z  dnia </w:t>
      </w:r>
      <w:r w:rsidR="00F1000F">
        <w:rPr>
          <w:rStyle w:val="markedcontent"/>
          <w:rFonts w:ascii="Book Antiqua" w:hAnsi="Book Antiqua"/>
          <w:bCs/>
          <w:sz w:val="22"/>
          <w:lang w:val="pl-PL"/>
        </w:rPr>
        <w:t>25</w:t>
      </w:r>
      <w:r w:rsidR="00390637" w:rsidRPr="001F2282">
        <w:rPr>
          <w:rStyle w:val="markedcontent"/>
          <w:rFonts w:ascii="Book Antiqua" w:hAnsi="Book Antiqua"/>
          <w:bCs/>
          <w:sz w:val="22"/>
          <w:lang w:val="pl-PL"/>
        </w:rPr>
        <w:t>.</w:t>
      </w:r>
      <w:r w:rsidR="00F1000F">
        <w:rPr>
          <w:rStyle w:val="markedcontent"/>
          <w:rFonts w:ascii="Book Antiqua" w:hAnsi="Book Antiqua"/>
          <w:bCs/>
          <w:sz w:val="22"/>
          <w:lang w:val="pl-PL"/>
        </w:rPr>
        <w:t>10</w:t>
      </w:r>
      <w:r w:rsidR="00390637" w:rsidRPr="001F2282">
        <w:rPr>
          <w:rStyle w:val="markedcontent"/>
          <w:rFonts w:ascii="Book Antiqua" w:hAnsi="Book Antiqua"/>
          <w:bCs/>
          <w:sz w:val="22"/>
          <w:lang w:val="pl-PL"/>
        </w:rPr>
        <w:t xml:space="preserve">.2024r. znak: </w:t>
      </w:r>
      <w:r w:rsidR="00390637" w:rsidRPr="001F2282">
        <w:rPr>
          <w:rFonts w:ascii="Book Antiqua" w:hAnsi="Book Antiqua"/>
          <w:sz w:val="22"/>
          <w:lang w:val="pl-PL" w:eastAsia="pl-PL"/>
        </w:rPr>
        <w:t>PINB.233.</w:t>
      </w:r>
      <w:r w:rsidR="00F1000F">
        <w:rPr>
          <w:rFonts w:ascii="Book Antiqua" w:hAnsi="Book Antiqua"/>
          <w:sz w:val="22"/>
          <w:lang w:val="pl-PL" w:eastAsia="pl-PL"/>
        </w:rPr>
        <w:t>4</w:t>
      </w:r>
      <w:r w:rsidR="00390637" w:rsidRPr="001F2282">
        <w:rPr>
          <w:rFonts w:ascii="Book Antiqua" w:hAnsi="Book Antiqua"/>
          <w:sz w:val="22"/>
          <w:lang w:val="pl-PL" w:eastAsia="pl-PL"/>
        </w:rPr>
        <w:t>.2024</w:t>
      </w:r>
    </w:p>
    <w:p w14:paraId="6944A5B7" w14:textId="77777777" w:rsidR="00390637" w:rsidRDefault="00390637" w:rsidP="00EB30BD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i/>
          <w:iCs/>
          <w:sz w:val="22"/>
          <w:szCs w:val="22"/>
        </w:rPr>
      </w:pPr>
    </w:p>
    <w:p w14:paraId="09965A2A" w14:textId="77777777" w:rsidR="00390637" w:rsidRDefault="00390637" w:rsidP="00EB30BD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sz w:val="22"/>
          <w:szCs w:val="22"/>
        </w:rPr>
      </w:pPr>
    </w:p>
    <w:p w14:paraId="680DBA52" w14:textId="77777777" w:rsidR="00EB30BD" w:rsidRPr="00F1000F" w:rsidRDefault="00EB30BD" w:rsidP="00EB30BD">
      <w:pPr>
        <w:pStyle w:val="WCAG"/>
        <w:tabs>
          <w:tab w:val="left" w:leader="dot" w:pos="3119"/>
        </w:tabs>
        <w:spacing w:before="0" w:after="0"/>
        <w:rPr>
          <w:rFonts w:ascii="Book Antiqua" w:hAnsi="Book Antiqua"/>
          <w:sz w:val="22"/>
          <w:szCs w:val="22"/>
        </w:rPr>
      </w:pPr>
      <w:r w:rsidRPr="00A1640E">
        <w:rPr>
          <w:rFonts w:ascii="Book Antiqua" w:hAnsi="Book Antiqua"/>
          <w:i/>
          <w:iCs/>
          <w:sz w:val="22"/>
          <w:szCs w:val="22"/>
        </w:rPr>
        <w:tab/>
      </w:r>
      <w:r w:rsidRPr="00A1640E">
        <w:rPr>
          <w:rFonts w:ascii="Book Antiqua" w:hAnsi="Book Antiqua"/>
          <w:i/>
          <w:iCs/>
          <w:sz w:val="22"/>
          <w:szCs w:val="22"/>
        </w:rPr>
        <w:br/>
      </w:r>
      <w:r w:rsidRPr="00F1000F">
        <w:rPr>
          <w:rFonts w:ascii="Book Antiqua" w:hAnsi="Book Antiqua"/>
          <w:sz w:val="22"/>
          <w:szCs w:val="22"/>
        </w:rPr>
        <w:t>nazwa jednostki występującej</w:t>
      </w:r>
    </w:p>
    <w:p w14:paraId="71B1DD6A" w14:textId="77777777" w:rsidR="00EB30BD" w:rsidRPr="00C803BC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C803BC">
        <w:rPr>
          <w:rFonts w:ascii="Book Antiqua" w:hAnsi="Book Antiqua"/>
          <w:sz w:val="22"/>
          <w:lang w:val="pl-PL"/>
        </w:rPr>
        <w:t>Powiatowy Inspektorat</w:t>
      </w:r>
    </w:p>
    <w:p w14:paraId="4F880E7D" w14:textId="77777777" w:rsidR="00EB30BD" w:rsidRPr="00C803BC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C803BC">
        <w:rPr>
          <w:rFonts w:ascii="Book Antiqua" w:hAnsi="Book Antiqua"/>
          <w:sz w:val="22"/>
          <w:lang w:val="pl-PL"/>
        </w:rPr>
        <w:t>Nadzoru Budowlanego</w:t>
      </w:r>
    </w:p>
    <w:p w14:paraId="31A0A94D" w14:textId="77777777" w:rsidR="00EB30BD" w:rsidRPr="00C803BC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C803BC">
        <w:rPr>
          <w:rFonts w:ascii="Book Antiqua" w:hAnsi="Book Antiqua"/>
          <w:sz w:val="22"/>
          <w:lang w:val="pl-PL"/>
        </w:rPr>
        <w:t>w Leżajsku</w:t>
      </w:r>
    </w:p>
    <w:p w14:paraId="7B8BCB48" w14:textId="77777777" w:rsidR="00EB30BD" w:rsidRPr="00C803BC" w:rsidRDefault="00EB30BD" w:rsidP="00EB30BD">
      <w:pPr>
        <w:spacing w:after="0" w:line="240" w:lineRule="auto"/>
        <w:ind w:left="4254"/>
        <w:jc w:val="center"/>
        <w:rPr>
          <w:rFonts w:ascii="Book Antiqua" w:hAnsi="Book Antiqua"/>
          <w:sz w:val="22"/>
          <w:lang w:val="pl-PL"/>
        </w:rPr>
      </w:pPr>
      <w:r w:rsidRPr="00C803BC">
        <w:rPr>
          <w:rFonts w:ascii="Book Antiqua" w:hAnsi="Book Antiqua"/>
          <w:sz w:val="22"/>
          <w:lang w:val="pl-PL"/>
        </w:rPr>
        <w:t>ul.M.C.Skłodowskiej 8</w:t>
      </w:r>
    </w:p>
    <w:bookmarkEnd w:id="0"/>
    <w:p w14:paraId="3D0280F8" w14:textId="77777777" w:rsidR="00EB30BD" w:rsidRPr="00F1000F" w:rsidRDefault="00F1000F" w:rsidP="00F1000F">
      <w:pPr>
        <w:pStyle w:val="Nagwek1"/>
        <w:spacing w:line="240" w:lineRule="auto"/>
        <w:ind w:left="5040"/>
        <w:rPr>
          <w:rFonts w:ascii="Book Antiqua" w:hAnsi="Book Antiqua"/>
          <w:b w:val="0"/>
          <w:bCs/>
          <w:szCs w:val="22"/>
        </w:rPr>
      </w:pPr>
      <w:r w:rsidRPr="00F1000F">
        <w:rPr>
          <w:rFonts w:ascii="Book Antiqua" w:hAnsi="Book Antiqua"/>
          <w:b w:val="0"/>
          <w:bCs/>
          <w:szCs w:val="22"/>
        </w:rPr>
        <w:t xml:space="preserve">       biuro@lezajsk.pinb.gov.pl</w:t>
      </w:r>
    </w:p>
    <w:p w14:paraId="241A6EA8" w14:textId="77777777" w:rsidR="00EB30BD" w:rsidRPr="00C803BC" w:rsidRDefault="00EB30BD" w:rsidP="00EB30BD">
      <w:pPr>
        <w:spacing w:after="0"/>
        <w:rPr>
          <w:rFonts w:ascii="Book Antiqua" w:hAnsi="Book Antiqua"/>
          <w:sz w:val="22"/>
          <w:lang w:val="pl-PL"/>
        </w:rPr>
      </w:pPr>
    </w:p>
    <w:p w14:paraId="2513DE3A" w14:textId="77777777" w:rsidR="00EB30BD" w:rsidRPr="00F1000F" w:rsidRDefault="00EB30BD" w:rsidP="00EB30BD">
      <w:pPr>
        <w:pStyle w:val="Nagwek1"/>
        <w:spacing w:line="240" w:lineRule="auto"/>
        <w:ind w:left="0"/>
        <w:jc w:val="center"/>
        <w:rPr>
          <w:rFonts w:ascii="Book Antiqua" w:hAnsi="Book Antiqua"/>
          <w:szCs w:val="22"/>
        </w:rPr>
      </w:pPr>
      <w:r w:rsidRPr="00F1000F">
        <w:rPr>
          <w:rFonts w:ascii="Book Antiqua" w:hAnsi="Book Antiqua"/>
          <w:szCs w:val="22"/>
        </w:rPr>
        <w:t>WNIOSEK O NIEODPŁATNE PRZEKAZANIE SKŁADNIKA RZECZOWEGO MAJĄTKU RUCHOMEGO</w:t>
      </w:r>
    </w:p>
    <w:p w14:paraId="06411D95" w14:textId="77777777" w:rsidR="00EB30BD" w:rsidRPr="00C803BC" w:rsidRDefault="00EB30BD" w:rsidP="00EB30BD">
      <w:pPr>
        <w:spacing w:after="0"/>
        <w:rPr>
          <w:rFonts w:ascii="Book Antiqua" w:hAnsi="Book Antiqua"/>
          <w:sz w:val="22"/>
          <w:lang w:val="pl-PL"/>
        </w:rPr>
      </w:pPr>
    </w:p>
    <w:p w14:paraId="0B188DB0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1.Nazwa i adres jednostki występującej o nieodpłatne przekazanie składnika rzeczowego majątku ruchomego:</w:t>
      </w:r>
    </w:p>
    <w:p w14:paraId="48004106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………………………..</w:t>
      </w:r>
      <w:r w:rsidRPr="00F1000F">
        <w:rPr>
          <w:rFonts w:ascii="Book Antiqua" w:hAnsi="Book Antiqua"/>
          <w:sz w:val="22"/>
          <w:szCs w:val="22"/>
        </w:rPr>
        <w:tab/>
      </w:r>
    </w:p>
    <w:p w14:paraId="4CCB63D6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31C1EEB9" w14:textId="77777777" w:rsidR="00EB30BD" w:rsidRPr="00F1000F" w:rsidRDefault="00EB30BD" w:rsidP="00EB30BD">
      <w:pPr>
        <w:pStyle w:val="WCAG"/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2.Nazwa składnika rzeczowego majątku ruchomego, o który występuje jednostka:</w:t>
      </w:r>
    </w:p>
    <w:p w14:paraId="77EFEAD9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4A117726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1B14D170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</w:p>
    <w:p w14:paraId="08B366FE" w14:textId="77777777" w:rsidR="00EB30BD" w:rsidRPr="00F1000F" w:rsidRDefault="00EB30BD" w:rsidP="00EB30BD">
      <w:pPr>
        <w:pStyle w:val="WCAG"/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3.Uzasadnienie potrzeb i wskazanie sposobu wykorzystania składnika rzeczowego majątku ruchomego:</w:t>
      </w:r>
    </w:p>
    <w:p w14:paraId="6582E5AE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69B22205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71D0038A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5424AA49" w14:textId="77777777" w:rsidR="00EB30BD" w:rsidRPr="00F1000F" w:rsidRDefault="00EB30BD" w:rsidP="00EB30BD">
      <w:pPr>
        <w:pStyle w:val="WCAG"/>
        <w:tabs>
          <w:tab w:val="left" w:leader="dot" w:pos="6379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……………………….</w:t>
      </w:r>
    </w:p>
    <w:p w14:paraId="1DA594C1" w14:textId="77777777" w:rsidR="00EB30BD" w:rsidRPr="00F1000F" w:rsidRDefault="00EB30BD" w:rsidP="00EB30BD">
      <w:pPr>
        <w:pStyle w:val="WCAG"/>
        <w:spacing w:before="0" w:after="0" w:line="240" w:lineRule="auto"/>
        <w:rPr>
          <w:rFonts w:ascii="Book Antiqua" w:hAnsi="Book Antiqua"/>
          <w:sz w:val="22"/>
          <w:szCs w:val="22"/>
        </w:rPr>
      </w:pPr>
    </w:p>
    <w:p w14:paraId="7448689B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 xml:space="preserve">4.Oświadczam, że przekazany składnik rzeczowy majątku zostanie odebrany w terminie i miejscu wskazanym w protokole zdawczo–odbiorczym, o którym mowa w § 38 ust. 6 rozporządzenia Rady Ministrów z dnia 21 października 2019 r. w sprawie szczegółowego sposobu gospodarowania składnikami rzeczowymi majątku ruchomego Skarbu Państwa </w:t>
      </w:r>
      <w:r w:rsidR="00F1000F" w:rsidRPr="00F1000F">
        <w:rPr>
          <w:rFonts w:ascii="Book Antiqua" w:hAnsi="Book Antiqua" w:cs="Arial"/>
          <w:color w:val="333333"/>
          <w:sz w:val="22"/>
          <w:szCs w:val="22"/>
        </w:rPr>
        <w:t>(t.j. Dz. U. z 2023r. poz. 2303 z późn.zm.)</w:t>
      </w:r>
      <w:r w:rsidR="00F1000F" w:rsidRPr="00F1000F">
        <w:rPr>
          <w:rFonts w:ascii="Book Antiqua" w:hAnsi="Book Antiqua"/>
          <w:sz w:val="22"/>
          <w:szCs w:val="22"/>
        </w:rPr>
        <w:t xml:space="preserve"> </w:t>
      </w:r>
    </w:p>
    <w:p w14:paraId="18E200DD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3147F02F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2FD60302" w14:textId="77777777" w:rsidR="00EB30BD" w:rsidRPr="00F1000F" w:rsidRDefault="00EB30BD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403E2597" w14:textId="77777777" w:rsidR="00180210" w:rsidRPr="00F1000F" w:rsidRDefault="00180210" w:rsidP="00EB30BD">
      <w:pPr>
        <w:pStyle w:val="WCAG"/>
        <w:spacing w:before="0"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2B34DEBC" w14:textId="77777777" w:rsidR="00EB30BD" w:rsidRPr="00F1000F" w:rsidRDefault="00EB30BD" w:rsidP="00EB30BD">
      <w:pPr>
        <w:pStyle w:val="WCAG"/>
        <w:tabs>
          <w:tab w:val="left" w:leader="dot" w:pos="1843"/>
          <w:tab w:val="left" w:leader="dot" w:pos="4678"/>
          <w:tab w:val="left" w:pos="6096"/>
          <w:tab w:val="left" w:leader="dot" w:pos="8931"/>
        </w:tabs>
        <w:spacing w:before="0" w:after="0" w:line="240" w:lineRule="auto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ab/>
        <w:t>, dnia</w:t>
      </w:r>
      <w:r w:rsidRPr="00F1000F">
        <w:rPr>
          <w:rFonts w:ascii="Book Antiqua" w:hAnsi="Book Antiqua"/>
          <w:sz w:val="22"/>
          <w:szCs w:val="22"/>
        </w:rPr>
        <w:tab/>
      </w:r>
      <w:r w:rsidRPr="00F1000F">
        <w:rPr>
          <w:rFonts w:ascii="Book Antiqua" w:hAnsi="Book Antiqua"/>
          <w:sz w:val="22"/>
          <w:szCs w:val="22"/>
        </w:rPr>
        <w:tab/>
      </w:r>
      <w:r w:rsidRPr="00F1000F">
        <w:rPr>
          <w:rFonts w:ascii="Book Antiqua" w:hAnsi="Book Antiqua"/>
          <w:sz w:val="22"/>
          <w:szCs w:val="22"/>
        </w:rPr>
        <w:tab/>
      </w:r>
    </w:p>
    <w:p w14:paraId="265193B6" w14:textId="77777777" w:rsidR="00EB30BD" w:rsidRPr="00F1000F" w:rsidRDefault="00EB30BD" w:rsidP="00EB30BD">
      <w:pPr>
        <w:pStyle w:val="WCAG"/>
        <w:tabs>
          <w:tab w:val="left" w:leader="dot" w:pos="2127"/>
          <w:tab w:val="left" w:pos="4678"/>
        </w:tabs>
        <w:spacing w:before="0" w:after="0" w:line="240" w:lineRule="auto"/>
        <w:jc w:val="right"/>
        <w:rPr>
          <w:rFonts w:ascii="Book Antiqua" w:hAnsi="Book Antiqua"/>
          <w:sz w:val="22"/>
          <w:szCs w:val="22"/>
        </w:rPr>
      </w:pPr>
      <w:r w:rsidRPr="00F1000F">
        <w:rPr>
          <w:rFonts w:ascii="Book Antiqua" w:hAnsi="Book Antiqua"/>
          <w:sz w:val="22"/>
          <w:szCs w:val="22"/>
        </w:rPr>
        <w:t>(podpis i pieczęć osoby upoważnionej)</w:t>
      </w:r>
    </w:p>
    <w:p w14:paraId="229C768D" w14:textId="77777777" w:rsidR="00EB30BD" w:rsidRPr="00F1000F" w:rsidRDefault="00EB30BD" w:rsidP="009D4E17">
      <w:pPr>
        <w:spacing w:after="0" w:line="240" w:lineRule="auto"/>
        <w:ind w:left="0" w:right="0" w:firstLine="0"/>
        <w:jc w:val="left"/>
        <w:rPr>
          <w:color w:val="auto"/>
          <w:sz w:val="22"/>
          <w:lang w:val="pl-PL" w:eastAsia="pl-PL"/>
        </w:rPr>
      </w:pPr>
    </w:p>
    <w:p w14:paraId="677CB2FF" w14:textId="77777777" w:rsidR="009B3293" w:rsidRPr="00F1000F" w:rsidRDefault="009B3293" w:rsidP="009D4E17">
      <w:pPr>
        <w:spacing w:after="0" w:line="240" w:lineRule="auto"/>
        <w:ind w:left="0" w:right="0" w:firstLine="0"/>
        <w:jc w:val="left"/>
        <w:rPr>
          <w:color w:val="auto"/>
          <w:sz w:val="22"/>
          <w:lang w:val="pl-PL" w:eastAsia="pl-PL"/>
        </w:rPr>
      </w:pPr>
    </w:p>
    <w:p w14:paraId="35EBCE2F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3251A9FB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01F2D1E9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494BE459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7F840358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06813F15" w14:textId="77777777" w:rsidR="009B3293" w:rsidRDefault="009B3293" w:rsidP="009D4E17">
      <w:pPr>
        <w:spacing w:after="0" w:line="240" w:lineRule="auto"/>
        <w:ind w:left="0" w:right="0" w:firstLine="0"/>
        <w:jc w:val="left"/>
        <w:rPr>
          <w:color w:val="auto"/>
          <w:szCs w:val="24"/>
          <w:lang w:val="pl-PL" w:eastAsia="pl-PL"/>
        </w:rPr>
      </w:pPr>
    </w:p>
    <w:p w14:paraId="275DC2B3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p w14:paraId="53031E19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p w14:paraId="39A69374" w14:textId="77777777" w:rsidR="00F1000F" w:rsidRDefault="00F1000F" w:rsidP="00390637">
      <w:pPr>
        <w:spacing w:after="0" w:line="240" w:lineRule="auto"/>
        <w:ind w:left="0" w:firstLine="0"/>
        <w:jc w:val="right"/>
        <w:rPr>
          <w:rFonts w:ascii="Book Antiqua" w:hAnsi="Book Antiqua"/>
          <w:color w:val="auto"/>
          <w:sz w:val="22"/>
          <w:lang w:val="pl-PL" w:eastAsia="pl-PL"/>
        </w:rPr>
      </w:pPr>
    </w:p>
    <w:sectPr w:rsidR="00F1000F" w:rsidSect="007B04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06" w:bottom="709" w:left="1418" w:header="75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17CB4" w14:textId="77777777" w:rsidR="007F271B" w:rsidRDefault="007F271B">
      <w:pPr>
        <w:spacing w:after="0" w:line="240" w:lineRule="auto"/>
      </w:pPr>
      <w:r>
        <w:separator/>
      </w:r>
    </w:p>
  </w:endnote>
  <w:endnote w:type="continuationSeparator" w:id="0">
    <w:p w14:paraId="3F4D88DF" w14:textId="77777777" w:rsidR="007F271B" w:rsidRDefault="007F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FE49F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DC7C" w14:textId="77777777" w:rsidR="001E29CC" w:rsidRDefault="001E29CC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63B2" w14:textId="77777777" w:rsidR="001E29CC" w:rsidRDefault="00995D1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C8305" w14:textId="77777777" w:rsidR="007F271B" w:rsidRDefault="007F271B">
      <w:pPr>
        <w:spacing w:after="0" w:line="240" w:lineRule="auto"/>
      </w:pPr>
      <w:r>
        <w:separator/>
      </w:r>
    </w:p>
  </w:footnote>
  <w:footnote w:type="continuationSeparator" w:id="0">
    <w:p w14:paraId="3E4C4256" w14:textId="77777777" w:rsidR="007F271B" w:rsidRDefault="007F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6AF7E" w14:textId="724EF08F" w:rsidR="001E29CC" w:rsidRDefault="00C803BC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E92B86" wp14:editId="31BE7302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401" name="Group 16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402" name="Shape 16402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75243" id="Group 16401" o:spid="_x0000_s1026" style="position:absolute;margin-left:20.65pt;margin-top:57.25pt;width:565.2pt;height:1.1pt;z-index:251657216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PXAIAALsFAAAOAAAAZHJzL2Uyb0RvYy54bWykVE1z2jAQvXem/0Hje7FNCFAPkEPTcMm0&#10;mUn6A4Qs25rqaySByb/vrvwBhU4OlIO8kp7e7r5ddvVwVJIcuPPC6HWST7KEcM1MKXS9Tn69PX1Z&#10;JsQHqksqjebr5J375GHz+dOqtQWfmsbIkjsCJNoXrV0nTQi2SFPPGq6onxjLNVxWxikaYOvqtHS0&#10;BXYl02mWzdPWuNI6w7j3cPrYXSabyF9VnIWfVeV5IHKdQGwhri6uO1zTzYoWtaO2EawPg94QhaJC&#10;g9OR6pEGSvZOXFEpwZzxpgoTZlRqqkowHnOAbPLsIputM3sbc6mLtrajTCDthU4307Ifh62zr/bF&#10;ddGD+WzYbw+6pK2ti/N73Ncn8LFyCh9BEuQYFX0fFeXHQBgcLvLFMpuB8Azu8ruvi15x1kBZrl6x&#10;5vu/3y3yOVYqpUXnNIY2htJa6B1/ksf/nzyvDbU8qu4x/RdHRAnBz2fZNCGaKujiCCHdEcSFAQAS&#10;Vex3vhf0Bo0uc6UF2/uw5SaKTQ/PPoAT6LRysGgzWOyoB9NB63/Y9JYGfIdUaJL2rFoNFgsDwVtl&#10;DvzNRFzAkuX301lChlpDTU4Aqc+BY/EBe5fNln0JB9DwtZEVwPN78IjEnW/IEsgH1PDt0NBRiMvm&#10;849Zr2IdaJg0nnceMPvoalQE3J5r7o0U5ZOQEjXwrt59k44cKE6U+Ovz+gsmNQqKjU9hqlWShqil&#10;NsgT66dEgMknhYI8pgsgGuVBNzzOrq6Y0O2+6DoKrZ0p32OjxXNo/P6vChMiptFPMxxB5/uIOs3c&#10;zR8AAAD//wMAUEsDBBQABgAIAAAAIQBYTVfA4AAAAAsBAAAPAAAAZHJzL2Rvd25yZXYueG1sTI9N&#10;S8NAEIbvgv9hGcGb3az9iMRsSinqqQi2gnibJtMkNDsbstsk/fduTvY2Hw/vPJOuR9OInjpXW9ag&#10;ZhEI4twWNZcavg/vTy8gnEcusLFMGq7kYJ3d36WYFHbgL+r3vhQhhF2CGirv20RKl1dk0M1sSxx2&#10;J9sZ9KHtSll0OIRw08jnKFpJgzWHCxW2tK0oP+8vRsPHgMNmrt763fm0vf4elp8/O0VaPz6Mm1cQ&#10;nkb/D8OkH9QhC05He+HCiUbDQs0DGeZqsQQxASpWMYjjVK1ikFkqb3/I/gAAAP//AwBQSwECLQAU&#10;AAYACAAAACEAtoM4kv4AAADhAQAAEwAAAAAAAAAAAAAAAAAAAAAAW0NvbnRlbnRfVHlwZXNdLnht&#10;bFBLAQItABQABgAIAAAAIQA4/SH/1gAAAJQBAAALAAAAAAAAAAAAAAAAAC8BAABfcmVscy8ucmVs&#10;c1BLAQItABQABgAIAAAAIQDy4uYPXAIAALsFAAAOAAAAAAAAAAAAAAAAAC4CAABkcnMvZTJvRG9j&#10;LnhtbFBLAQItABQABgAIAAAAIQBYTVfA4AAAAAsBAAAPAAAAAAAAAAAAAAAAALYEAABkcnMvZG93&#10;bnJldi54bWxQSwUGAAAAAAQABADzAAAAwwUAAAAA&#10;">
              <v:shape id="Shape 16402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R1xQAAAN4AAAAPAAAAZHJzL2Rvd25yZXYueG1sRI9Ba8JA&#10;EIXvBf/DMkJvdaOUYFNXEU2LV6MIvQ3ZaRLMzsbdbUz/vSsI3mZ473vzZrEaTCt6cr6xrGA6SUAQ&#10;l1Y3XCk4Hr7e5iB8QNbYWiYF/+RhtRy9LDDT9sp76otQiRjCPkMFdQhdJqUvazLoJ7YjjtqvdQZD&#10;XF0ltcNrDDetnCVJKg02HC/U2NGmpvJc/JlY47L9OP3kuTz1+vI9pyJ1+TZV6nU8rD9BBBrC0/yg&#10;dzpy6Xsyg/s7cQa5vAEAAP//AwBQSwECLQAUAAYACAAAACEA2+H2y+4AAACFAQAAEwAAAAAAAAAA&#10;AAAAAAAAAAAAW0NvbnRlbnRfVHlwZXNdLnhtbFBLAQItABQABgAIAAAAIQBa9CxbvwAAABUBAAAL&#10;AAAAAAAAAAAAAAAAAB8BAABfcmVscy8ucmVsc1BLAQItABQABgAIAAAAIQCqUSR1xQAAAN4AAAAP&#10;AAAAAAAAAAAAAAAAAAcCAABkcnMvZG93bnJldi54bWxQSwUGAAAAAAMAAwC3AAAA+QIAAAAA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 nr 7 – Instrukcja likwidacyjna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F2ACD" w14:textId="740274B5" w:rsidR="001E29CC" w:rsidRDefault="00C803BC">
    <w:pPr>
      <w:spacing w:after="0" w:line="259" w:lineRule="auto"/>
      <w:ind w:left="0" w:right="21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37B5C2" wp14:editId="3F928B9A">
              <wp:simplePos x="0" y="0"/>
              <wp:positionH relativeFrom="page">
                <wp:posOffset>262255</wp:posOffset>
              </wp:positionH>
              <wp:positionV relativeFrom="page">
                <wp:posOffset>727075</wp:posOffset>
              </wp:positionV>
              <wp:extent cx="7178040" cy="13970"/>
              <wp:effectExtent l="0" t="0" r="0" b="0"/>
              <wp:wrapSquare wrapText="bothSides"/>
              <wp:docPr id="16369" name="Group 16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040" cy="13970"/>
                        <a:chOff x="0" y="0"/>
                        <a:chExt cx="7178040" cy="13716"/>
                      </a:xfrm>
                    </wpg:grpSpPr>
                    <wps:wsp>
                      <wps:cNvPr id="16370" name="Shape 16370"/>
                      <wps:cNvSpPr/>
                      <wps:spPr>
                        <a:xfrm>
                          <a:off x="0" y="0"/>
                          <a:ext cx="7178040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40" h="13716">
                              <a:moveTo>
                                <a:pt x="1524" y="0"/>
                              </a:moveTo>
                              <a:lnTo>
                                <a:pt x="7178040" y="3048"/>
                              </a:lnTo>
                              <a:lnTo>
                                <a:pt x="7176516" y="13716"/>
                              </a:lnTo>
                              <a:lnTo>
                                <a:pt x="0" y="10668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B82C6" id="Group 16369" o:spid="_x0000_s1026" style="position:absolute;margin-left:20.65pt;margin-top:57.25pt;width:565.2pt;height:1.1pt;z-index:251658240;mso-position-horizontal-relative:page;mso-position-vertical-relative:page" coordsize="7178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jOWwIAALsFAAAOAAAAZHJzL2Uyb0RvYy54bWykVE2P2jAQvVfqf7ByL0mADTQC9tDtclm1&#10;K+32BxjHSaw6tmUbAv++M84HFKo9UA7O2H5+M/NmmNXjsZHkwK0TWq2jdJJEhCumC6GqdfTr/fnL&#10;MiLOU1VQqRVfRyfuosfN50+r1uR8qmstC24JkCiXt2Yd1d6bPI4dq3lD3UQbruCy1LahHra2igtL&#10;W2BvZDxNkixutS2M1Yw7B6dP3WW0CfxlyZn/WZaOeyLXEcTmw2rDusM13qxoXllqasH6MOgdUTRU&#10;KHA6Uj1RT8neihuqRjCrnS79hOkm1mUpGA85QDZpcpXN1uq9CblUeVuZUSaQ9kqnu2nZj8PWmjfz&#10;arvowXzR7LcDXeLWVPnlPe6rM/hY2gYfQRLkGBQ9jYryoycMDhfpYpnMQXgGd+ns66JXnNVQlptX&#10;rP7+73eLNMNKxTTvnIbQxlBaA73jzvK4/5PnraaGB9Udpv9qiSgg+GwGwRNFG+jiACHdEcSFAQAS&#10;Vex3rhf0Do2uc6U52zu/5TqITQ8vzoMT6LRisGg9WOyoBtNC63/Y9IZ6fIdUaJL2olo1FgsDwdtG&#10;H/i7DjiPJUsfpvOIDLWGmpwBUl0Cx+IDdpbMl30JB9DwNYEVwNkDeETizjdkCeQDavh2aKgE4pIs&#10;+5j1JtaBhknteOcBsw+uRkXA7aXmTktRPAspUQNnq903acmB4kQJvz6vv2BSoaDY+BSmWimpD1oq&#10;jTyhfo3wMPmkaCCP6QKIRnnQDQ+zqysmdLvLu45Ca6eLU2i0cA6N3/9VYUKENPpphiPoch9Q55m7&#10;+QMAAP//AwBQSwMEFAAGAAgAAAAhAFhNV8DgAAAACwEAAA8AAABkcnMvZG93bnJldi54bWxMj01L&#10;w0AQhu+C/2EZwZvdrP2IxGxKKeqpCLaCeJsm0yQ0Oxuy2yT9925O9jYfD+88k65H04ieOldb1qBm&#10;EQji3BY1lxq+D+9PLyCcRy6wsUwaruRgnd3fpZgUduAv6ve+FCGEXYIaKu/bREqXV2TQzWxLHHYn&#10;2xn0oe1KWXQ4hHDTyOcoWkmDNYcLFba0rSg/7y9Gw8eAw2au3vrd+bS9/h6Wnz87RVo/PoybVxCe&#10;Rv8Pw6Qf1CELTkd74cKJRsNCzQMZ5mqxBDEBKlYxiONUrWKQWSpvf8j+AAAA//8DAFBLAQItABQA&#10;BgAIAAAAIQC2gziS/gAAAOEBAAATAAAAAAAAAAAAAAAAAAAAAABbQ29udGVudF9UeXBlc10ueG1s&#10;UEsBAi0AFAAGAAgAAAAhADj9If/WAAAAlAEAAAsAAAAAAAAAAAAAAAAALwEAAF9yZWxzLy5yZWxz&#10;UEsBAi0AFAAGAAgAAAAhACXpGM5bAgAAuwUAAA4AAAAAAAAAAAAAAAAALgIAAGRycy9lMm9Eb2Mu&#10;eG1sUEsBAi0AFAAGAAgAAAAhAFhNV8DgAAAACwEAAA8AAAAAAAAAAAAAAAAAtQQAAGRycy9kb3du&#10;cmV2LnhtbFBLBQYAAAAABAAEAPMAAADCBQAAAAA=&#10;">
              <v:shape id="Shape 16370" o:spid="_x0000_s1027" style="position:absolute;width:71780;height:137;visibility:visible;mso-wrap-style:square;v-text-anchor:top" coordsize="71780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GBxgAAAN4AAAAPAAAAZHJzL2Rvd25yZXYueG1sRI9BT8Mw&#10;DIXvSPsPkSdxY+lAKqNbNk2sIK50aNJuVmPaisbpktCVf48PSNz85Pc9+212k+vVSCF2ng0sFxko&#10;4trbjhsDH8eXuxWomJAt9p7JwA9F2G1nNxssrL/yO41VapSEcCzQQJvSUGgd65YcxoUfiGX36YPD&#10;JDI02ga8Srjr9X2W5dphx3KhxYGeW6q/qm8nb1wOT6dzWerTaC+vK6ryUB5yY27n034NKtGU/s1/&#10;9JsVLn94lAJSR2bQ218AAAD//wMAUEsBAi0AFAAGAAgAAAAhANvh9svuAAAAhQEAABMAAAAAAAAA&#10;AAAAAAAAAAAAAFtDb250ZW50X1R5cGVzXS54bWxQSwECLQAUAAYACAAAACEAWvQsW78AAAAVAQAA&#10;CwAAAAAAAAAAAAAAAAAfAQAAX3JlbHMvLnJlbHNQSwECLQAUAAYACAAAACEArWOhgcYAAADeAAAA&#10;DwAAAAAAAAAAAAAAAAAHAgAAZHJzL2Rvd25yZXYueG1sUEsFBgAAAAADAAMAtwAAAPoCAAAAAA==&#10;" path="m1524,l7178040,3048r-1524,10668l,10668,1524,xe" fillcolor="black" stroked="f" strokeweight="0">
                <v:stroke miterlimit="83231f" joinstyle="miter"/>
                <v:path arrowok="t" textboxrect="0,0,7178040,13716"/>
              </v:shape>
              <w10:wrap type="square" anchorx="page" anchory="page"/>
            </v:group>
          </w:pict>
        </mc:Fallback>
      </mc:AlternateContent>
    </w:r>
    <w:r w:rsidR="00995D19">
      <w:rPr>
        <w:b/>
        <w:i/>
        <w:sz w:val="20"/>
      </w:rPr>
      <w:t>Zał</w:t>
    </w:r>
    <w:r w:rsidR="00995D19">
      <w:rPr>
        <w:rFonts w:ascii="Calibri" w:eastAsia="Calibri" w:hAnsi="Calibri" w:cs="Calibri"/>
        <w:sz w:val="20"/>
      </w:rPr>
      <w:t>ą</w:t>
    </w:r>
    <w:r w:rsidR="00995D19">
      <w:rPr>
        <w:b/>
        <w:i/>
        <w:sz w:val="20"/>
      </w:rPr>
      <w:t>cznik nr 7 – Instrukcja likwidacyjna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5C0A"/>
    <w:multiLevelType w:val="hybridMultilevel"/>
    <w:tmpl w:val="82AA3452"/>
    <w:lvl w:ilvl="0" w:tplc="B28A0B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9C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5D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011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4B83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5A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8CD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E8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A882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D5214"/>
    <w:multiLevelType w:val="hybridMultilevel"/>
    <w:tmpl w:val="43963C20"/>
    <w:lvl w:ilvl="0" w:tplc="FB207D5E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AA49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9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01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E0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B46F5"/>
    <w:multiLevelType w:val="hybridMultilevel"/>
    <w:tmpl w:val="DB781E1E"/>
    <w:lvl w:ilvl="0" w:tplc="BF34E80A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83B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204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6E98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8C37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E9E0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6CC2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2731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74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904FB"/>
    <w:multiLevelType w:val="hybridMultilevel"/>
    <w:tmpl w:val="774AE8A0"/>
    <w:lvl w:ilvl="0" w:tplc="AC4EA7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0CA20868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F3BE67B6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5262E5E6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381A866E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C1544538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FAE0221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866C6226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5" w15:restartNumberingAfterBreak="0">
    <w:nsid w:val="481B0536"/>
    <w:multiLevelType w:val="hybridMultilevel"/>
    <w:tmpl w:val="54D03BCC"/>
    <w:lvl w:ilvl="0" w:tplc="1DB03E8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DFF70D3"/>
    <w:multiLevelType w:val="hybridMultilevel"/>
    <w:tmpl w:val="3F1EB86A"/>
    <w:lvl w:ilvl="0" w:tplc="30C8D96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B5F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A86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E49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40A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018B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255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423D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2AD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0312F"/>
    <w:multiLevelType w:val="hybridMultilevel"/>
    <w:tmpl w:val="22321DF0"/>
    <w:lvl w:ilvl="0" w:tplc="FF0632B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E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23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0DF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4C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3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C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8557009">
    <w:abstractNumId w:val="1"/>
  </w:num>
  <w:num w:numId="2" w16cid:durableId="689574474">
    <w:abstractNumId w:val="7"/>
  </w:num>
  <w:num w:numId="3" w16cid:durableId="1257405783">
    <w:abstractNumId w:val="6"/>
  </w:num>
  <w:num w:numId="4" w16cid:durableId="1288661211">
    <w:abstractNumId w:val="2"/>
  </w:num>
  <w:num w:numId="5" w16cid:durableId="1487547755">
    <w:abstractNumId w:val="3"/>
  </w:num>
  <w:num w:numId="6" w16cid:durableId="485047748">
    <w:abstractNumId w:val="5"/>
  </w:num>
  <w:num w:numId="7" w16cid:durableId="1408117192">
    <w:abstractNumId w:val="0"/>
  </w:num>
  <w:num w:numId="8" w16cid:durableId="10520347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C"/>
    <w:rsid w:val="00032420"/>
    <w:rsid w:val="000403FE"/>
    <w:rsid w:val="00043B24"/>
    <w:rsid w:val="00057EDB"/>
    <w:rsid w:val="0008642B"/>
    <w:rsid w:val="000A3117"/>
    <w:rsid w:val="000A575F"/>
    <w:rsid w:val="000B23F4"/>
    <w:rsid w:val="000D07E7"/>
    <w:rsid w:val="000D1887"/>
    <w:rsid w:val="000D6BA4"/>
    <w:rsid w:val="000F2D68"/>
    <w:rsid w:val="000F58D2"/>
    <w:rsid w:val="001061B0"/>
    <w:rsid w:val="00111302"/>
    <w:rsid w:val="001163D2"/>
    <w:rsid w:val="0014182F"/>
    <w:rsid w:val="0015101C"/>
    <w:rsid w:val="00164E38"/>
    <w:rsid w:val="001702A0"/>
    <w:rsid w:val="00175DC9"/>
    <w:rsid w:val="00180210"/>
    <w:rsid w:val="00182AF1"/>
    <w:rsid w:val="00196DC5"/>
    <w:rsid w:val="001C4A95"/>
    <w:rsid w:val="001C516B"/>
    <w:rsid w:val="001E29CC"/>
    <w:rsid w:val="001E3136"/>
    <w:rsid w:val="001F2282"/>
    <w:rsid w:val="001F36A0"/>
    <w:rsid w:val="001F79DA"/>
    <w:rsid w:val="002206B0"/>
    <w:rsid w:val="00225092"/>
    <w:rsid w:val="00242022"/>
    <w:rsid w:val="002508B1"/>
    <w:rsid w:val="002564F9"/>
    <w:rsid w:val="00263B91"/>
    <w:rsid w:val="002916E5"/>
    <w:rsid w:val="002961E2"/>
    <w:rsid w:val="002A196C"/>
    <w:rsid w:val="002A3EE7"/>
    <w:rsid w:val="002A51C5"/>
    <w:rsid w:val="002B2947"/>
    <w:rsid w:val="002C2143"/>
    <w:rsid w:val="002D3A63"/>
    <w:rsid w:val="002E0C8E"/>
    <w:rsid w:val="002E114C"/>
    <w:rsid w:val="002E22D0"/>
    <w:rsid w:val="0030139D"/>
    <w:rsid w:val="00303CE5"/>
    <w:rsid w:val="00305E60"/>
    <w:rsid w:val="003072A5"/>
    <w:rsid w:val="00315073"/>
    <w:rsid w:val="003220FD"/>
    <w:rsid w:val="003225E5"/>
    <w:rsid w:val="003301BC"/>
    <w:rsid w:val="00331498"/>
    <w:rsid w:val="00331AC9"/>
    <w:rsid w:val="00336501"/>
    <w:rsid w:val="0036020D"/>
    <w:rsid w:val="003637A4"/>
    <w:rsid w:val="00367B49"/>
    <w:rsid w:val="0038173C"/>
    <w:rsid w:val="00383842"/>
    <w:rsid w:val="00386E0E"/>
    <w:rsid w:val="00390637"/>
    <w:rsid w:val="00391A9B"/>
    <w:rsid w:val="00391AE4"/>
    <w:rsid w:val="003A03B3"/>
    <w:rsid w:val="003A63D2"/>
    <w:rsid w:val="003B1BA8"/>
    <w:rsid w:val="003B5508"/>
    <w:rsid w:val="003D747B"/>
    <w:rsid w:val="003E493C"/>
    <w:rsid w:val="003E6000"/>
    <w:rsid w:val="00406813"/>
    <w:rsid w:val="0041162A"/>
    <w:rsid w:val="00416552"/>
    <w:rsid w:val="00426E4A"/>
    <w:rsid w:val="00445275"/>
    <w:rsid w:val="00453622"/>
    <w:rsid w:val="004709E4"/>
    <w:rsid w:val="00475B55"/>
    <w:rsid w:val="004766F4"/>
    <w:rsid w:val="00484673"/>
    <w:rsid w:val="00486681"/>
    <w:rsid w:val="004A1A5E"/>
    <w:rsid w:val="004C5F09"/>
    <w:rsid w:val="004C624E"/>
    <w:rsid w:val="004D08C4"/>
    <w:rsid w:val="004D2B81"/>
    <w:rsid w:val="004E5882"/>
    <w:rsid w:val="004E5F0D"/>
    <w:rsid w:val="004F0B2E"/>
    <w:rsid w:val="004F22B0"/>
    <w:rsid w:val="00501427"/>
    <w:rsid w:val="00524204"/>
    <w:rsid w:val="00527BF2"/>
    <w:rsid w:val="0053009F"/>
    <w:rsid w:val="00531777"/>
    <w:rsid w:val="00537A93"/>
    <w:rsid w:val="00566336"/>
    <w:rsid w:val="00571DEF"/>
    <w:rsid w:val="005906AF"/>
    <w:rsid w:val="005A25B3"/>
    <w:rsid w:val="005B2A1A"/>
    <w:rsid w:val="005B5E95"/>
    <w:rsid w:val="005C6DDF"/>
    <w:rsid w:val="005D3879"/>
    <w:rsid w:val="005F1DDE"/>
    <w:rsid w:val="00624243"/>
    <w:rsid w:val="00627686"/>
    <w:rsid w:val="00652C8F"/>
    <w:rsid w:val="006550A4"/>
    <w:rsid w:val="006729A6"/>
    <w:rsid w:val="00683719"/>
    <w:rsid w:val="006921C1"/>
    <w:rsid w:val="006B1984"/>
    <w:rsid w:val="006C14B6"/>
    <w:rsid w:val="006C1F54"/>
    <w:rsid w:val="006C3100"/>
    <w:rsid w:val="006C6F27"/>
    <w:rsid w:val="006C7005"/>
    <w:rsid w:val="006E7398"/>
    <w:rsid w:val="006F24FF"/>
    <w:rsid w:val="00702B48"/>
    <w:rsid w:val="007039E0"/>
    <w:rsid w:val="00705D7A"/>
    <w:rsid w:val="00723572"/>
    <w:rsid w:val="00736393"/>
    <w:rsid w:val="00741F2F"/>
    <w:rsid w:val="00744E22"/>
    <w:rsid w:val="007516E6"/>
    <w:rsid w:val="00755C89"/>
    <w:rsid w:val="007614A0"/>
    <w:rsid w:val="007933B2"/>
    <w:rsid w:val="007A73DD"/>
    <w:rsid w:val="007B0494"/>
    <w:rsid w:val="007D44EB"/>
    <w:rsid w:val="007D6267"/>
    <w:rsid w:val="007E2DC0"/>
    <w:rsid w:val="007E3CE0"/>
    <w:rsid w:val="007E773A"/>
    <w:rsid w:val="007F271B"/>
    <w:rsid w:val="0080592F"/>
    <w:rsid w:val="0082516C"/>
    <w:rsid w:val="00833103"/>
    <w:rsid w:val="0084381A"/>
    <w:rsid w:val="00844163"/>
    <w:rsid w:val="008530EF"/>
    <w:rsid w:val="0087295E"/>
    <w:rsid w:val="008765D9"/>
    <w:rsid w:val="008776F2"/>
    <w:rsid w:val="008928E1"/>
    <w:rsid w:val="008C3569"/>
    <w:rsid w:val="008D1F60"/>
    <w:rsid w:val="008D3CC3"/>
    <w:rsid w:val="008E1F3E"/>
    <w:rsid w:val="008F7C8A"/>
    <w:rsid w:val="009209D6"/>
    <w:rsid w:val="00932A6A"/>
    <w:rsid w:val="0093489A"/>
    <w:rsid w:val="00940CB6"/>
    <w:rsid w:val="009442D9"/>
    <w:rsid w:val="00946C11"/>
    <w:rsid w:val="00966F94"/>
    <w:rsid w:val="0097195F"/>
    <w:rsid w:val="00974C50"/>
    <w:rsid w:val="00984D73"/>
    <w:rsid w:val="00985A76"/>
    <w:rsid w:val="00995D19"/>
    <w:rsid w:val="009A222E"/>
    <w:rsid w:val="009B3293"/>
    <w:rsid w:val="009C0EAA"/>
    <w:rsid w:val="009D4E17"/>
    <w:rsid w:val="00A02E82"/>
    <w:rsid w:val="00A10B8E"/>
    <w:rsid w:val="00A24557"/>
    <w:rsid w:val="00A44F11"/>
    <w:rsid w:val="00A6763F"/>
    <w:rsid w:val="00A8278B"/>
    <w:rsid w:val="00A91E18"/>
    <w:rsid w:val="00A9558F"/>
    <w:rsid w:val="00A967D5"/>
    <w:rsid w:val="00AB1C5A"/>
    <w:rsid w:val="00AC156E"/>
    <w:rsid w:val="00AD695A"/>
    <w:rsid w:val="00AE0A3B"/>
    <w:rsid w:val="00AE6366"/>
    <w:rsid w:val="00B12A69"/>
    <w:rsid w:val="00B21C71"/>
    <w:rsid w:val="00B27F4A"/>
    <w:rsid w:val="00B51EBE"/>
    <w:rsid w:val="00B54145"/>
    <w:rsid w:val="00B60D7F"/>
    <w:rsid w:val="00B64BF9"/>
    <w:rsid w:val="00B77190"/>
    <w:rsid w:val="00BB32BF"/>
    <w:rsid w:val="00BB3947"/>
    <w:rsid w:val="00BD3253"/>
    <w:rsid w:val="00BE3C62"/>
    <w:rsid w:val="00BF0204"/>
    <w:rsid w:val="00BF1964"/>
    <w:rsid w:val="00C047E9"/>
    <w:rsid w:val="00C27B6C"/>
    <w:rsid w:val="00C30CB5"/>
    <w:rsid w:val="00C42689"/>
    <w:rsid w:val="00C602B9"/>
    <w:rsid w:val="00C70012"/>
    <w:rsid w:val="00C76771"/>
    <w:rsid w:val="00C7690B"/>
    <w:rsid w:val="00C803BC"/>
    <w:rsid w:val="00C8301C"/>
    <w:rsid w:val="00CB6F42"/>
    <w:rsid w:val="00CD5D05"/>
    <w:rsid w:val="00CE542F"/>
    <w:rsid w:val="00CF6FBE"/>
    <w:rsid w:val="00D06C16"/>
    <w:rsid w:val="00D22D4D"/>
    <w:rsid w:val="00D27285"/>
    <w:rsid w:val="00D31F27"/>
    <w:rsid w:val="00D5578E"/>
    <w:rsid w:val="00D728CD"/>
    <w:rsid w:val="00D74B25"/>
    <w:rsid w:val="00D81ED9"/>
    <w:rsid w:val="00D92D7F"/>
    <w:rsid w:val="00D96417"/>
    <w:rsid w:val="00DA5423"/>
    <w:rsid w:val="00DA7CA2"/>
    <w:rsid w:val="00DB10D7"/>
    <w:rsid w:val="00DC6382"/>
    <w:rsid w:val="00DE3317"/>
    <w:rsid w:val="00DE4B11"/>
    <w:rsid w:val="00DE6DFC"/>
    <w:rsid w:val="00E00971"/>
    <w:rsid w:val="00E1450C"/>
    <w:rsid w:val="00E14827"/>
    <w:rsid w:val="00E2369B"/>
    <w:rsid w:val="00E36FC0"/>
    <w:rsid w:val="00E37AE4"/>
    <w:rsid w:val="00E8220E"/>
    <w:rsid w:val="00E92CBE"/>
    <w:rsid w:val="00E96618"/>
    <w:rsid w:val="00EA68F2"/>
    <w:rsid w:val="00EB30BD"/>
    <w:rsid w:val="00EC23CF"/>
    <w:rsid w:val="00EC5DE6"/>
    <w:rsid w:val="00ED1AE4"/>
    <w:rsid w:val="00ED44D3"/>
    <w:rsid w:val="00F013A1"/>
    <w:rsid w:val="00F025AB"/>
    <w:rsid w:val="00F1000F"/>
    <w:rsid w:val="00F471A4"/>
    <w:rsid w:val="00F521AC"/>
    <w:rsid w:val="00F5247E"/>
    <w:rsid w:val="00F54398"/>
    <w:rsid w:val="00F54DD0"/>
    <w:rsid w:val="00F67F64"/>
    <w:rsid w:val="00F7316A"/>
    <w:rsid w:val="00F750FF"/>
    <w:rsid w:val="00F75A2E"/>
    <w:rsid w:val="00FA5285"/>
    <w:rsid w:val="00FC3EF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CFA96"/>
  <w15:chartTrackingRefBased/>
  <w15:docId w15:val="{3F1D225A-CAB6-45F7-ABAF-02543FF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0" w:line="348" w:lineRule="auto"/>
      <w:ind w:left="77" w:right="5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line="259" w:lineRule="auto"/>
      <w:ind w:left="2136"/>
      <w:outlineLvl w:val="0"/>
    </w:pPr>
    <w:rPr>
      <w:rFonts w:ascii="Times New Roman" w:hAnsi="Times New Roman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2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527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9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1984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markedcontent">
    <w:name w:val="markedcontent"/>
    <w:basedOn w:val="Domylnaczcionkaakapitu"/>
    <w:rsid w:val="00391A9B"/>
  </w:style>
  <w:style w:type="character" w:customStyle="1" w:styleId="Nagwek2Znak">
    <w:name w:val="Nagłówek 2 Znak"/>
    <w:link w:val="Nagwek2"/>
    <w:uiPriority w:val="9"/>
    <w:semiHidden/>
    <w:rsid w:val="003B5508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date">
    <w:name w:val="__date"/>
    <w:basedOn w:val="Domylnaczcionkaakapitu"/>
    <w:rsid w:val="003B5508"/>
  </w:style>
  <w:style w:type="paragraph" w:styleId="NormalnyWeb">
    <w:name w:val="Normal (Web)"/>
    <w:basedOn w:val="Normalny"/>
    <w:uiPriority w:val="99"/>
    <w:semiHidden/>
    <w:unhideWhenUsed/>
    <w:rsid w:val="003B550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styleId="Pogrubienie">
    <w:name w:val="Strong"/>
    <w:uiPriority w:val="22"/>
    <w:qFormat/>
    <w:rsid w:val="003B5508"/>
    <w:rPr>
      <w:b/>
      <w:bCs/>
    </w:rPr>
  </w:style>
  <w:style w:type="paragraph" w:customStyle="1" w:styleId="Default">
    <w:name w:val="Default"/>
    <w:rsid w:val="00EB30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WCAG">
    <w:name w:val="WCAG"/>
    <w:basedOn w:val="Normalny"/>
    <w:link w:val="WCAGZnak"/>
    <w:qFormat/>
    <w:rsid w:val="00EB30BD"/>
    <w:pPr>
      <w:spacing w:before="240" w:after="240" w:line="314" w:lineRule="auto"/>
      <w:ind w:left="0" w:right="0" w:firstLine="0"/>
      <w:jc w:val="left"/>
    </w:pPr>
    <w:rPr>
      <w:rFonts w:ascii="Calibri" w:hAnsi="Calibri" w:cs="Calibri"/>
      <w:color w:val="auto"/>
      <w:szCs w:val="24"/>
      <w:lang w:val="pl-PL" w:eastAsia="pl-PL"/>
    </w:rPr>
  </w:style>
  <w:style w:type="character" w:customStyle="1" w:styleId="WCAGZnak">
    <w:name w:val="WCAG Znak"/>
    <w:link w:val="WCAG"/>
    <w:rsid w:val="00EB30BD"/>
    <w:rPr>
      <w:rFonts w:cs="Calibr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l-PL"/>
    </w:rPr>
  </w:style>
  <w:style w:type="character" w:customStyle="1" w:styleId="TekstpodstawowyZnak">
    <w:name w:val="Tekst podstawowy Znak"/>
    <w:link w:val="Tekstpodstawowy"/>
    <w:uiPriority w:val="1"/>
    <w:rsid w:val="00164E38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476" w:right="0" w:hanging="360"/>
      <w:jc w:val="left"/>
    </w:pPr>
    <w:rPr>
      <w:color w:val="auto"/>
      <w:sz w:val="22"/>
      <w:lang w:val="pl-PL"/>
    </w:rPr>
  </w:style>
  <w:style w:type="paragraph" w:customStyle="1" w:styleId="TableParagraph">
    <w:name w:val="Table Paragraph"/>
    <w:basedOn w:val="Normalny"/>
    <w:uiPriority w:val="1"/>
    <w:qFormat/>
    <w:rsid w:val="00164E3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l-PL"/>
    </w:rPr>
  </w:style>
  <w:style w:type="character" w:styleId="Hipercze">
    <w:name w:val="Hyperlink"/>
    <w:uiPriority w:val="99"/>
    <w:unhideWhenUsed/>
    <w:rsid w:val="00D31F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3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7630-AED3-42EF-8C8A-ECB5862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7 INSTRUKCJA LIKWIDACYJNA</vt:lpstr>
      <vt:lpstr>Załącznik Nr 7 INSTRUKCJA LIKWIDACYJNA</vt:lpstr>
    </vt:vector>
  </TitlesOfParts>
  <Company>Acer</Company>
  <LinksUpToDate>false</LinksUpToDate>
  <CharactersWithSpaces>1119</CharactersWithSpaces>
  <SharedDoc>false</SharedDoc>
  <HLinks>
    <vt:vector size="6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mailto:biuro@lezajsk.pinb.gov.pl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INSTRUKCJA LIKWIDACYJNA</dc:title>
  <dc:subject/>
  <dc:creator>PINB</dc:creator>
  <cp:keywords/>
  <cp:lastModifiedBy>Janusz Hojło</cp:lastModifiedBy>
  <cp:revision>2</cp:revision>
  <cp:lastPrinted>2024-10-24T07:41:00Z</cp:lastPrinted>
  <dcterms:created xsi:type="dcterms:W3CDTF">2024-10-27T19:32:00Z</dcterms:created>
  <dcterms:modified xsi:type="dcterms:W3CDTF">2024-10-27T19:32:00Z</dcterms:modified>
</cp:coreProperties>
</file>